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325AD" w14:textId="2638BDC9" w:rsidR="00331527" w:rsidRDefault="00BD20A7">
      <w:r>
        <w:t>Items needed on packaging</w:t>
      </w:r>
    </w:p>
    <w:p w14:paraId="69D59040" w14:textId="410BC4FC" w:rsidR="00BD20A7" w:rsidRDefault="00BD20A7"/>
    <w:p w14:paraId="656D0E45" w14:textId="49E9A68E" w:rsidR="00BD20A7" w:rsidRDefault="00BD20A7" w:rsidP="00BD20A7">
      <w:pPr>
        <w:pStyle w:val="ListParagraph"/>
        <w:numPr>
          <w:ilvl w:val="0"/>
          <w:numId w:val="1"/>
        </w:numPr>
      </w:pPr>
      <w:r>
        <w:t>Logo prevalent on all sides as possible</w:t>
      </w:r>
      <w:r w:rsidR="00BB43E5">
        <w:t xml:space="preserve"> (as space allows)</w:t>
      </w:r>
    </w:p>
    <w:p w14:paraId="22E32BE0" w14:textId="00F936F7" w:rsidR="007C62DE" w:rsidRDefault="001434EB" w:rsidP="00BD20A7">
      <w:pPr>
        <w:pStyle w:val="ListParagraph"/>
        <w:numPr>
          <w:ilvl w:val="0"/>
          <w:numId w:val="1"/>
        </w:numPr>
      </w:pPr>
      <w:r>
        <w:t>Required</w:t>
      </w:r>
      <w:r w:rsidR="006C3184">
        <w:t xml:space="preserve"> on front and back of packaging</w:t>
      </w:r>
      <w:r w:rsidR="00B316E4">
        <w:t xml:space="preserve"> (per </w:t>
      </w:r>
      <w:proofErr w:type="gramStart"/>
      <w:r w:rsidR="00B316E4">
        <w:t xml:space="preserve">insurance) </w:t>
      </w:r>
      <w:r w:rsidR="006C3184">
        <w:t xml:space="preserve"> in</w:t>
      </w:r>
      <w:proofErr w:type="gramEnd"/>
      <w:r w:rsidR="006C3184">
        <w:t xml:space="preserve"> smaller font (but legible at 1/16 of an inch</w:t>
      </w:r>
      <w:r w:rsidR="00BB43E5">
        <w:t xml:space="preserve"> minimum</w:t>
      </w:r>
      <w:r w:rsidR="006C3184">
        <w:t xml:space="preserve">) </w:t>
      </w:r>
      <w:r w:rsidR="00BD20A7">
        <w:t xml:space="preserve">Warning should be included: “Warning: this product is not intended for use </w:t>
      </w:r>
      <w:r>
        <w:t>by</w:t>
      </w:r>
      <w:r w:rsidR="00BD20A7">
        <w:t xml:space="preserve"> any persons under the age of 21. Keep out of the reach of children. Do not consume this product if you are pregnant, at risk of becoming pregnant, or nursing. Do not operate heavy machinery while using this product. This product contains full spectrum edible hemp, which may yield a drowsy effect, please use responsibly.</w:t>
      </w:r>
      <w:r w:rsidR="007C62DE">
        <w:t xml:space="preserve"> (SPACE before next paragraph)</w:t>
      </w:r>
    </w:p>
    <w:p w14:paraId="5D304261" w14:textId="77777777" w:rsidR="007C62DE" w:rsidRDefault="007C62DE" w:rsidP="007C62DE">
      <w:pPr>
        <w:pStyle w:val="ListParagraph"/>
      </w:pPr>
    </w:p>
    <w:p w14:paraId="3FA68DF1" w14:textId="0BDAFCBF" w:rsidR="00BD20A7" w:rsidRDefault="007C62DE" w:rsidP="007C62DE">
      <w:pPr>
        <w:pStyle w:val="ListParagraph"/>
      </w:pPr>
      <w:r>
        <w:t xml:space="preserve"> It is recommended to consume no more than 2 caramels per day. Please allow sufficient time between consumption</w:t>
      </w:r>
      <w:r w:rsidR="00BB43E5">
        <w:t xml:space="preserve"> of candies</w:t>
      </w:r>
      <w:r>
        <w:t xml:space="preserve">. Typically, one hour is recommended. </w:t>
      </w:r>
      <w:r w:rsidR="00BD20A7">
        <w:t xml:space="preserve"> (SPACE before next paragraph)</w:t>
      </w:r>
    </w:p>
    <w:p w14:paraId="60CC9C43" w14:textId="77777777" w:rsidR="00BD20A7" w:rsidRDefault="00BD20A7" w:rsidP="00BD20A7">
      <w:pPr>
        <w:pStyle w:val="ListParagraph"/>
      </w:pPr>
    </w:p>
    <w:p w14:paraId="174449B9" w14:textId="4CB06490" w:rsidR="007C62DE" w:rsidRDefault="00BD20A7" w:rsidP="007C62DE">
      <w:pPr>
        <w:pStyle w:val="ListParagraph"/>
      </w:pPr>
      <w:r>
        <w:t xml:space="preserve">This product has not been evaluated by the Food and Drug Administration (FDA) and is not intended to diagnose, treat, </w:t>
      </w:r>
      <w:proofErr w:type="gramStart"/>
      <w:r>
        <w:t>prevent</w:t>
      </w:r>
      <w:proofErr w:type="gramEnd"/>
      <w:r>
        <w:t xml:space="preserve"> or cure any disease. This product is Federally legal and compliant under the 2018 U.S. Farm Bill and contains less than 0.3% THC by dry weight basis. </w:t>
      </w:r>
    </w:p>
    <w:p w14:paraId="52C57F39" w14:textId="52932B95" w:rsidR="007C62DE" w:rsidRDefault="007C62DE" w:rsidP="007C62DE">
      <w:pPr>
        <w:pStyle w:val="ListParagraph"/>
        <w:numPr>
          <w:ilvl w:val="0"/>
          <w:numId w:val="1"/>
        </w:numPr>
      </w:pPr>
      <w:r>
        <w:t xml:space="preserve">Net </w:t>
      </w:r>
      <w:proofErr w:type="spellStart"/>
      <w:r>
        <w:t>Wt</w:t>
      </w:r>
      <w:proofErr w:type="spellEnd"/>
      <w:r>
        <w:t xml:space="preserve"> 2.52 </w:t>
      </w:r>
      <w:proofErr w:type="gramStart"/>
      <w:r>
        <w:t>OZ  (</w:t>
      </w:r>
      <w:proofErr w:type="gramEnd"/>
      <w:r>
        <w:t>SPACE BEFORE QTY/BOX)</w:t>
      </w:r>
    </w:p>
    <w:p w14:paraId="0E51EBEB" w14:textId="23A76191" w:rsidR="007C62DE" w:rsidRDefault="007C62DE" w:rsidP="007C62DE">
      <w:pPr>
        <w:pStyle w:val="ListParagraph"/>
      </w:pPr>
      <w:r>
        <w:t>12 / BOX (SLIGHT SPACE BEFORE 72 GRAMS)</w:t>
      </w:r>
    </w:p>
    <w:p w14:paraId="4403EB76" w14:textId="68B5C342" w:rsidR="007C62DE" w:rsidRDefault="007C62DE" w:rsidP="007C62DE">
      <w:pPr>
        <w:pStyle w:val="ListParagraph"/>
      </w:pPr>
      <w:r w:rsidRPr="007C62DE">
        <w:t>72 GRAMS</w:t>
      </w:r>
    </w:p>
    <w:p w14:paraId="2010A766" w14:textId="39F2C787" w:rsidR="007C62DE" w:rsidRDefault="007C62DE" w:rsidP="007C62DE">
      <w:pPr>
        <w:pStyle w:val="ListParagraph"/>
      </w:pPr>
    </w:p>
    <w:p w14:paraId="31DD46DB" w14:textId="38EB5643" w:rsidR="007C62DE" w:rsidRDefault="007C62DE" w:rsidP="007C62DE">
      <w:pPr>
        <w:pStyle w:val="ListParagraph"/>
        <w:numPr>
          <w:ilvl w:val="0"/>
          <w:numId w:val="1"/>
        </w:numPr>
      </w:pPr>
      <w:r>
        <w:t xml:space="preserve">THC SYMBOL on </w:t>
      </w:r>
      <w:r w:rsidR="00991F93">
        <w:t>TOP</w:t>
      </w:r>
      <w:r>
        <w:t xml:space="preserve"> of Packaging (See copy of image at end)</w:t>
      </w:r>
    </w:p>
    <w:p w14:paraId="092C26AC" w14:textId="2223F876" w:rsidR="006C3184" w:rsidRDefault="006C3184" w:rsidP="007C62DE">
      <w:pPr>
        <w:pStyle w:val="ListParagraph"/>
        <w:numPr>
          <w:ilvl w:val="0"/>
          <w:numId w:val="1"/>
        </w:numPr>
      </w:pPr>
      <w:r>
        <w:t>CBD</w:t>
      </w:r>
      <w:r w:rsidR="00991F93">
        <w:t xml:space="preserve">-INFUSED SEA SALTED </w:t>
      </w:r>
      <w:r>
        <w:t>CARAMELS (in larger font on the front of box at least, perhaps both front and back)</w:t>
      </w:r>
    </w:p>
    <w:p w14:paraId="2361F7CD" w14:textId="3A04522E" w:rsidR="006C3184" w:rsidRDefault="006C3184" w:rsidP="006C3184">
      <w:pPr>
        <w:pStyle w:val="ListParagraph"/>
      </w:pPr>
      <w:r>
        <w:t xml:space="preserve">(Space after CBD CARAMELS) </w:t>
      </w:r>
    </w:p>
    <w:p w14:paraId="52D17AB0" w14:textId="0BF2AD21" w:rsidR="006C3184" w:rsidRDefault="006C3184" w:rsidP="006C3184">
      <w:pPr>
        <w:pStyle w:val="ListParagraph"/>
      </w:pPr>
      <w:r>
        <w:t xml:space="preserve">35 mg CBD per </w:t>
      </w:r>
      <w:proofErr w:type="gramStart"/>
      <w:r>
        <w:t>Caramel ,</w:t>
      </w:r>
      <w:proofErr w:type="gramEnd"/>
      <w:r>
        <w:t xml:space="preserve"> 420 mg per Box</w:t>
      </w:r>
    </w:p>
    <w:p w14:paraId="77E88714" w14:textId="2E92FE08" w:rsidR="006C3184" w:rsidRDefault="006C3184" w:rsidP="006C3184">
      <w:pPr>
        <w:pStyle w:val="ListParagraph"/>
      </w:pPr>
    </w:p>
    <w:p w14:paraId="582844CF" w14:textId="16954E05" w:rsidR="006C3184" w:rsidRDefault="006C3184" w:rsidP="006C3184">
      <w:pPr>
        <w:pStyle w:val="ListParagraph"/>
        <w:numPr>
          <w:ilvl w:val="0"/>
          <w:numId w:val="1"/>
        </w:numPr>
      </w:pPr>
      <w:r>
        <w:t>On one side of the box</w:t>
      </w:r>
      <w:r w:rsidR="00991F93">
        <w:t xml:space="preserve"> (or on top of </w:t>
      </w:r>
      <w:proofErr w:type="gramStart"/>
      <w:r w:rsidR="00991F93">
        <w:t xml:space="preserve">box) </w:t>
      </w:r>
      <w:r>
        <w:t xml:space="preserve"> include</w:t>
      </w:r>
      <w:proofErr w:type="gramEnd"/>
      <w:r>
        <w:t xml:space="preserve"> Logo (smaller version) wording CBD CARAMELS and under CBD CARAMELS include wording “Southern Artisan CBD Candies”</w:t>
      </w:r>
    </w:p>
    <w:p w14:paraId="427ADA15" w14:textId="7D79E017" w:rsidR="006C3184" w:rsidRDefault="006C3184" w:rsidP="006C3184">
      <w:pPr>
        <w:pStyle w:val="ListParagraph"/>
      </w:pPr>
      <w:r>
        <w:t>Before the logo put wording “FROM YOUR FRIENDS IN (LOGO sits here) NASHVILLE, TENNESSEE</w:t>
      </w:r>
    </w:p>
    <w:p w14:paraId="4796D64E" w14:textId="00A8433C" w:rsidR="006C3184" w:rsidRDefault="006C3184" w:rsidP="006C3184">
      <w:pPr>
        <w:pStyle w:val="ListParagraph"/>
      </w:pPr>
    </w:p>
    <w:p w14:paraId="5228008E" w14:textId="36B86063" w:rsidR="006C3184" w:rsidRDefault="006C3184" w:rsidP="006C3184">
      <w:pPr>
        <w:pStyle w:val="ListParagraph"/>
        <w:numPr>
          <w:ilvl w:val="0"/>
          <w:numId w:val="1"/>
        </w:numPr>
      </w:pPr>
      <w:r>
        <w:t>On one side include the following:</w:t>
      </w:r>
    </w:p>
    <w:p w14:paraId="5A567940" w14:textId="6BF5A0BD" w:rsidR="006C3184" w:rsidRDefault="006C3184" w:rsidP="006C3184">
      <w:pPr>
        <w:pStyle w:val="ListParagraph"/>
      </w:pPr>
      <w:r>
        <w:t xml:space="preserve">INGREDIENTS: sugar, water, corn syrup, heavy cream, butter, vinegar, </w:t>
      </w:r>
      <w:r w:rsidR="00BB43E5">
        <w:t xml:space="preserve">CO2 extracted </w:t>
      </w:r>
      <w:r>
        <w:t>full spectrum hemp distillate, sea salt</w:t>
      </w:r>
    </w:p>
    <w:p w14:paraId="2C6B226A" w14:textId="1B3067E4" w:rsidR="006C3184" w:rsidRDefault="006C3184" w:rsidP="006C3184">
      <w:pPr>
        <w:pStyle w:val="ListParagraph"/>
      </w:pPr>
      <w:r>
        <w:t>(Under this) Handcrafted x Small Batch</w:t>
      </w:r>
    </w:p>
    <w:p w14:paraId="2B0E4436" w14:textId="39EDC869" w:rsidR="006C3184" w:rsidRDefault="006C3184" w:rsidP="006C3184">
      <w:pPr>
        <w:pStyle w:val="ListParagraph"/>
      </w:pPr>
      <w:r>
        <w:t>(Under this) Cumberland Candies, LLC</w:t>
      </w:r>
    </w:p>
    <w:p w14:paraId="722E2568" w14:textId="494DD75C" w:rsidR="006C3184" w:rsidRDefault="006C3184" w:rsidP="006C3184">
      <w:pPr>
        <w:pStyle w:val="ListParagraph"/>
      </w:pPr>
      <w:r>
        <w:t xml:space="preserve">(Under </w:t>
      </w:r>
      <w:proofErr w:type="gramStart"/>
      <w:r>
        <w:t>this)Visit</w:t>
      </w:r>
      <w:proofErr w:type="gramEnd"/>
      <w:r>
        <w:t xml:space="preserve">  </w:t>
      </w:r>
      <w:hyperlink r:id="rId5" w:history="1">
        <w:r w:rsidRPr="00EE4BA6">
          <w:rPr>
            <w:rStyle w:val="Hyperlink"/>
          </w:rPr>
          <w:t>www.cumberlandcandies.com</w:t>
        </w:r>
      </w:hyperlink>
      <w:r>
        <w:t xml:space="preserve"> for more information on the wonders of CBD and the high quality lab tested CBD and other ingredients utilized in our caramels.</w:t>
      </w:r>
    </w:p>
    <w:p w14:paraId="4A4BCCF2" w14:textId="590248AA" w:rsidR="001434EB" w:rsidRDefault="001434EB" w:rsidP="006C3184">
      <w:pPr>
        <w:pStyle w:val="ListParagraph"/>
      </w:pPr>
    </w:p>
    <w:p w14:paraId="47AA790D" w14:textId="4BFF1FC5" w:rsidR="001434EB" w:rsidRDefault="001434EB" w:rsidP="001434EB">
      <w:pPr>
        <w:pStyle w:val="ListParagraph"/>
        <w:numPr>
          <w:ilvl w:val="0"/>
          <w:numId w:val="1"/>
        </w:numPr>
      </w:pPr>
      <w:r>
        <w:t>QR Code (leads to website) *Certificate of Analysis information may be found at our website. Scan to view.</w:t>
      </w:r>
    </w:p>
    <w:p w14:paraId="1572B36B" w14:textId="6B1ED8A4" w:rsidR="00B316E4" w:rsidRDefault="00BB43E5" w:rsidP="001434EB">
      <w:pPr>
        <w:pStyle w:val="ListParagraph"/>
        <w:numPr>
          <w:ilvl w:val="0"/>
          <w:numId w:val="1"/>
        </w:numPr>
      </w:pPr>
      <w:r>
        <w:t>BEST IF USED BY</w:t>
      </w:r>
      <w:r w:rsidR="00B316E4">
        <w:t>: ______ (Placed somewhere on the box)</w:t>
      </w:r>
    </w:p>
    <w:p w14:paraId="196A00B2" w14:textId="593A8C13" w:rsidR="00BB43E5" w:rsidRDefault="00BB43E5" w:rsidP="001434EB">
      <w:pPr>
        <w:pStyle w:val="ListParagraph"/>
        <w:numPr>
          <w:ilvl w:val="0"/>
          <w:numId w:val="1"/>
        </w:numPr>
      </w:pPr>
      <w:r>
        <w:lastRenderedPageBreak/>
        <w:t>Handcrafted in Nashville, Tennessee each batch of our sea salted caramels is perfectly seasoned for the ultimate flavor experience and infused with premium CO2 extracted full spectrum CBD oil for the perfect blend of taste and tranquility.</w:t>
      </w:r>
    </w:p>
    <w:p w14:paraId="11144842" w14:textId="7617696B" w:rsidR="001434EB" w:rsidRDefault="001434EB" w:rsidP="001434EB"/>
    <w:p w14:paraId="7B342AC6" w14:textId="49B226DE" w:rsidR="001434EB" w:rsidRDefault="001434EB" w:rsidP="001434EB">
      <w:r>
        <w:t xml:space="preserve">As able, any artistic expression that can be provided into the packaging combing an old fashion candy feel with the hip new style of CBD infused candy is welcomed. </w:t>
      </w:r>
    </w:p>
    <w:p w14:paraId="4DA297EC" w14:textId="1461C8ED" w:rsidR="001434EB" w:rsidRDefault="001434EB" w:rsidP="001434EB">
      <w:r>
        <w:rPr>
          <w:noProof/>
        </w:rPr>
        <w:drawing>
          <wp:inline distT="0" distB="0" distL="0" distR="0" wp14:anchorId="03CF2CBF" wp14:editId="2DAA3747">
            <wp:extent cx="619125" cy="619125"/>
            <wp:effectExtent l="0" t="0" r="9525" b="9525"/>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14:paraId="4F012833" w14:textId="2B0277F7" w:rsidR="006C3184" w:rsidRDefault="006C3184" w:rsidP="006C3184">
      <w:pPr>
        <w:pStyle w:val="ListParagraph"/>
      </w:pPr>
    </w:p>
    <w:sectPr w:rsidR="006C3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BF1214"/>
    <w:multiLevelType w:val="hybridMultilevel"/>
    <w:tmpl w:val="B4ACE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8C25F6"/>
    <w:multiLevelType w:val="hybridMultilevel"/>
    <w:tmpl w:val="A576151E"/>
    <w:lvl w:ilvl="0" w:tplc="0C00DE8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0A7"/>
    <w:rsid w:val="00003D4D"/>
    <w:rsid w:val="001434EB"/>
    <w:rsid w:val="00187280"/>
    <w:rsid w:val="00331527"/>
    <w:rsid w:val="003B4B49"/>
    <w:rsid w:val="006C3184"/>
    <w:rsid w:val="007C62DE"/>
    <w:rsid w:val="00991F93"/>
    <w:rsid w:val="00A81B23"/>
    <w:rsid w:val="00B316E4"/>
    <w:rsid w:val="00BB43E5"/>
    <w:rsid w:val="00BD2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7848D"/>
  <w15:chartTrackingRefBased/>
  <w15:docId w15:val="{7D0B6722-349E-4394-8430-B205D79C0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20A7"/>
    <w:pPr>
      <w:ind w:left="720"/>
      <w:contextualSpacing/>
    </w:pPr>
  </w:style>
  <w:style w:type="character" w:styleId="Hyperlink">
    <w:name w:val="Hyperlink"/>
    <w:basedOn w:val="DefaultParagraphFont"/>
    <w:uiPriority w:val="99"/>
    <w:unhideWhenUsed/>
    <w:rsid w:val="006C3184"/>
    <w:rPr>
      <w:color w:val="0563C1" w:themeColor="hyperlink"/>
      <w:u w:val="single"/>
    </w:rPr>
  </w:style>
  <w:style w:type="character" w:styleId="UnresolvedMention">
    <w:name w:val="Unresolved Mention"/>
    <w:basedOn w:val="DefaultParagraphFont"/>
    <w:uiPriority w:val="99"/>
    <w:semiHidden/>
    <w:unhideWhenUsed/>
    <w:rsid w:val="006C3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cumberlandcandi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1296</TotalTime>
  <Pages>2</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Dodson</dc:creator>
  <cp:keywords/>
  <dc:description/>
  <cp:lastModifiedBy>Mary Dodson</cp:lastModifiedBy>
  <cp:revision>6</cp:revision>
  <dcterms:created xsi:type="dcterms:W3CDTF">2021-09-18T18:33:00Z</dcterms:created>
  <dcterms:modified xsi:type="dcterms:W3CDTF">2021-09-20T18:52:00Z</dcterms:modified>
</cp:coreProperties>
</file>